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附件1：《投标报名表》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投标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报名表</w:t>
      </w:r>
    </w:p>
    <w:tbl>
      <w:tblPr>
        <w:tblStyle w:val="5"/>
        <w:tblW w:w="833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8"/>
        <w:gridCol w:w="2105"/>
        <w:gridCol w:w="1739"/>
        <w:gridCol w:w="23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敦煌市及肃北县有机肥招标采购项目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DYCG-202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-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002</w:t>
            </w:r>
            <w:bookmarkStart w:id="0" w:name="_GoBack"/>
            <w:bookmarkEnd w:id="0"/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报名单位名称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备注：所填的单位名称须为公司全称，盖章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公司固话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公司传真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法定代表人姓名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授权代表姓名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报名标段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投标单位简介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备注：200字左右即可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报名附件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1、营业执照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2、法定代表人身份证明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3、法定代表人授权委托书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4、被授权代理人身份证明 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lang w:val="en-US" w:eastAsia="zh-CN" w:bidi="ar-SA"/>
              </w:rPr>
              <w:t>肥料登记证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备注：资格审核合格后招标文件将发至表中电子邮箱，资格审核时间预计1个工作日，请注意查收！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收到招标文件请回复“招标文件已收到”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kMjc5ZjFkMDdjM2Q4NTQ5ODY2ZTVjMmM1NDIyOTAifQ=="/>
  </w:docVars>
  <w:rsids>
    <w:rsidRoot w:val="00000000"/>
    <w:rsid w:val="19090E77"/>
    <w:rsid w:val="19756241"/>
    <w:rsid w:val="1F8A36BB"/>
    <w:rsid w:val="3C014A08"/>
    <w:rsid w:val="6E24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261</Characters>
  <Lines>0</Lines>
  <Paragraphs>0</Paragraphs>
  <TotalTime>0</TotalTime>
  <ScaleCrop>false</ScaleCrop>
  <LinksUpToDate>false</LinksUpToDate>
  <CharactersWithSpaces>262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2022-02-09T08:07:00Z</dcterms:created>
  <dc:creator>zbj</dc:creator>
  <cp:lastModifiedBy>zbj</cp:lastModifiedBy>
  <dcterms:modified xsi:type="dcterms:W3CDTF">2023-02-19T09:53:24Z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3177F8DA022F4DC2BDCA0C6429CBF4E5</vt:lpwstr>
  </property>
</Properties>
</file>